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3A187F9F" w:rsidR="00D43B60" w:rsidRPr="00F12464" w:rsidRDefault="00A372FF" w:rsidP="00D43B60">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5B282C">
        <w:rPr>
          <w:iCs w:val="0"/>
          <w:szCs w:val="22"/>
        </w:rPr>
        <w:t>Eplan</w:t>
      </w:r>
      <w:r w:rsidR="00410F88">
        <w:rPr>
          <w:iCs w:val="0"/>
          <w:szCs w:val="22"/>
        </w:rPr>
        <w:t xml:space="preserve"> präsentiert neue Cloud-basierte Artikelverwaltung</w:t>
      </w:r>
      <w:r w:rsidR="00885E11">
        <w:rPr>
          <w:iCs w:val="0"/>
          <w:szCs w:val="22"/>
        </w:rPr>
        <w:t xml:space="preserve"> </w:t>
      </w:r>
    </w:p>
    <w:p w14:paraId="4CC4A5CD" w14:textId="436B4F7C" w:rsidR="00602D90" w:rsidRDefault="00410F88" w:rsidP="00120945">
      <w:pPr>
        <w:pStyle w:val="PIDachzeile"/>
        <w:tabs>
          <w:tab w:val="left" w:pos="5580"/>
        </w:tabs>
        <w:spacing w:line="312" w:lineRule="auto"/>
        <w:ind w:right="3493"/>
        <w:rPr>
          <w:b/>
          <w:bCs/>
          <w:i w:val="0"/>
          <w:noProof/>
          <w:sz w:val="28"/>
          <w:szCs w:val="28"/>
          <w:u w:val="none"/>
        </w:rPr>
      </w:pPr>
      <w:r>
        <w:rPr>
          <w:b/>
          <w:bCs/>
          <w:i w:val="0"/>
          <w:noProof/>
          <w:sz w:val="28"/>
          <w:szCs w:val="28"/>
          <w:u w:val="none"/>
        </w:rPr>
        <w:t>Einfach per Webbrowser auf Artikeldaten zugreifen</w:t>
      </w:r>
    </w:p>
    <w:p w14:paraId="670D883D" w14:textId="6E81EDCA" w:rsidR="00AF0783" w:rsidRDefault="00410F88" w:rsidP="00996FFE">
      <w:pPr>
        <w:spacing w:afterLines="120" w:after="288" w:line="312" w:lineRule="auto"/>
        <w:ind w:right="3493"/>
        <w:rPr>
          <w:rFonts w:ascii="Arial" w:hAnsi="Arial" w:cs="Arial"/>
          <w:b/>
          <w:sz w:val="22"/>
          <w:szCs w:val="22"/>
        </w:rPr>
      </w:pPr>
      <w:r>
        <w:rPr>
          <w:rFonts w:ascii="Arial" w:hAnsi="Arial" w:cs="Arial"/>
          <w:b/>
          <w:sz w:val="22"/>
          <w:szCs w:val="22"/>
        </w:rPr>
        <w:t xml:space="preserve">Artikeldaten sind das Herz eines Projektes. Sind sie vollständig und für jeden verfügbar, </w:t>
      </w:r>
      <w:r w:rsidR="00442F76">
        <w:rPr>
          <w:rFonts w:ascii="Arial" w:hAnsi="Arial" w:cs="Arial"/>
          <w:b/>
          <w:sz w:val="22"/>
          <w:szCs w:val="22"/>
        </w:rPr>
        <w:t>wird die</w:t>
      </w:r>
      <w:r>
        <w:rPr>
          <w:rFonts w:ascii="Arial" w:hAnsi="Arial" w:cs="Arial"/>
          <w:b/>
          <w:sz w:val="22"/>
          <w:szCs w:val="22"/>
        </w:rPr>
        <w:t xml:space="preserve"> </w:t>
      </w:r>
      <w:r w:rsidR="00442F76">
        <w:rPr>
          <w:rFonts w:ascii="Arial" w:hAnsi="Arial" w:cs="Arial"/>
          <w:b/>
          <w:sz w:val="22"/>
          <w:szCs w:val="22"/>
        </w:rPr>
        <w:t>Projektierung beschleunigt</w:t>
      </w:r>
      <w:r>
        <w:rPr>
          <w:rFonts w:ascii="Arial" w:hAnsi="Arial" w:cs="Arial"/>
          <w:b/>
          <w:sz w:val="22"/>
          <w:szCs w:val="22"/>
        </w:rPr>
        <w:t xml:space="preserve">. Bislang </w:t>
      </w:r>
      <w:r w:rsidR="00442F76">
        <w:rPr>
          <w:rFonts w:ascii="Arial" w:hAnsi="Arial" w:cs="Arial"/>
          <w:b/>
          <w:sz w:val="22"/>
          <w:szCs w:val="22"/>
        </w:rPr>
        <w:t>speichern Unternehmen</w:t>
      </w:r>
      <w:r>
        <w:rPr>
          <w:rFonts w:ascii="Arial" w:hAnsi="Arial" w:cs="Arial"/>
          <w:b/>
          <w:sz w:val="22"/>
          <w:szCs w:val="22"/>
        </w:rPr>
        <w:t xml:space="preserve"> diese Daten lokal</w:t>
      </w:r>
      <w:r w:rsidR="00442F76">
        <w:rPr>
          <w:rFonts w:ascii="Arial" w:hAnsi="Arial" w:cs="Arial"/>
          <w:b/>
          <w:sz w:val="22"/>
          <w:szCs w:val="22"/>
        </w:rPr>
        <w:t xml:space="preserve"> </w:t>
      </w:r>
      <w:r>
        <w:rPr>
          <w:rFonts w:ascii="Arial" w:hAnsi="Arial" w:cs="Arial"/>
          <w:b/>
          <w:sz w:val="22"/>
          <w:szCs w:val="22"/>
        </w:rPr>
        <w:t>in</w:t>
      </w:r>
      <w:r w:rsidR="00442F76">
        <w:rPr>
          <w:rFonts w:ascii="Arial" w:hAnsi="Arial" w:cs="Arial"/>
          <w:b/>
          <w:sz w:val="22"/>
          <w:szCs w:val="22"/>
        </w:rPr>
        <w:t xml:space="preserve"> der</w:t>
      </w:r>
      <w:r>
        <w:rPr>
          <w:rFonts w:ascii="Arial" w:hAnsi="Arial" w:cs="Arial"/>
          <w:b/>
          <w:sz w:val="22"/>
          <w:szCs w:val="22"/>
        </w:rPr>
        <w:t xml:space="preserve"> </w:t>
      </w:r>
      <w:r w:rsidR="00442F76">
        <w:rPr>
          <w:rFonts w:ascii="Arial" w:hAnsi="Arial" w:cs="Arial"/>
          <w:b/>
          <w:sz w:val="22"/>
          <w:szCs w:val="22"/>
        </w:rPr>
        <w:t xml:space="preserve">Artikelverwaltung der </w:t>
      </w:r>
      <w:r>
        <w:rPr>
          <w:rFonts w:ascii="Arial" w:hAnsi="Arial" w:cs="Arial"/>
          <w:b/>
          <w:sz w:val="22"/>
          <w:szCs w:val="22"/>
        </w:rPr>
        <w:t xml:space="preserve">Eplan </w:t>
      </w:r>
      <w:r w:rsidR="00442F76">
        <w:rPr>
          <w:rFonts w:ascii="Arial" w:hAnsi="Arial" w:cs="Arial"/>
          <w:b/>
          <w:sz w:val="22"/>
          <w:szCs w:val="22"/>
        </w:rPr>
        <w:t xml:space="preserve">Plattform </w:t>
      </w:r>
      <w:r w:rsidR="00111846">
        <w:rPr>
          <w:rFonts w:ascii="Arial" w:hAnsi="Arial" w:cs="Arial"/>
          <w:b/>
          <w:sz w:val="22"/>
          <w:szCs w:val="22"/>
        </w:rPr>
        <w:t>und teilen sie über eigen</w:t>
      </w:r>
      <w:r>
        <w:rPr>
          <w:rFonts w:ascii="Arial" w:hAnsi="Arial" w:cs="Arial"/>
          <w:b/>
          <w:sz w:val="22"/>
          <w:szCs w:val="22"/>
        </w:rPr>
        <w:t xml:space="preserve"> gehostete SQL-Server. Mit dem neuen </w:t>
      </w:r>
      <w:proofErr w:type="spellStart"/>
      <w:r>
        <w:rPr>
          <w:rFonts w:ascii="Arial" w:hAnsi="Arial" w:cs="Arial"/>
          <w:b/>
          <w:sz w:val="22"/>
          <w:szCs w:val="22"/>
        </w:rPr>
        <w:t>eStock</w:t>
      </w:r>
      <w:proofErr w:type="spellEnd"/>
      <w:r>
        <w:rPr>
          <w:rFonts w:ascii="Arial" w:hAnsi="Arial" w:cs="Arial"/>
          <w:b/>
          <w:sz w:val="22"/>
          <w:szCs w:val="22"/>
        </w:rPr>
        <w:t xml:space="preserve"> greifen Unternehmen in der Eplan Cloud auf eine zentrale Artikelverwaltung zu. Das macht nicht nur das Arbeiten im Team erheblich einfacher</w:t>
      </w:r>
      <w:r w:rsidR="00111846">
        <w:rPr>
          <w:rFonts w:ascii="Arial" w:hAnsi="Arial" w:cs="Arial"/>
          <w:b/>
          <w:sz w:val="22"/>
          <w:szCs w:val="22"/>
        </w:rPr>
        <w:t xml:space="preserve"> und schneller, </w:t>
      </w:r>
      <w:r w:rsidR="00153E95">
        <w:rPr>
          <w:rFonts w:ascii="Arial" w:hAnsi="Arial" w:cs="Arial"/>
          <w:b/>
          <w:sz w:val="22"/>
          <w:szCs w:val="22"/>
        </w:rPr>
        <w:t>wie es erste Kundenstimmen aus dem Betatest zeigen. E</w:t>
      </w:r>
      <w:r w:rsidR="00111846">
        <w:rPr>
          <w:rFonts w:ascii="Arial" w:hAnsi="Arial" w:cs="Arial"/>
          <w:b/>
          <w:sz w:val="22"/>
          <w:szCs w:val="22"/>
        </w:rPr>
        <w:t xml:space="preserve">s spart auch Zeit und Kosten, da die </w:t>
      </w:r>
      <w:r w:rsidR="00AF0783">
        <w:rPr>
          <w:rFonts w:ascii="Arial" w:hAnsi="Arial" w:cs="Arial"/>
          <w:b/>
          <w:sz w:val="22"/>
          <w:szCs w:val="22"/>
        </w:rPr>
        <w:t xml:space="preserve">Pflege </w:t>
      </w:r>
      <w:r w:rsidR="00466B6E">
        <w:rPr>
          <w:rFonts w:ascii="Arial" w:hAnsi="Arial" w:cs="Arial"/>
          <w:b/>
          <w:sz w:val="22"/>
          <w:szCs w:val="22"/>
        </w:rPr>
        <w:t>der</w:t>
      </w:r>
      <w:r w:rsidR="00AF0783">
        <w:rPr>
          <w:rFonts w:ascii="Arial" w:hAnsi="Arial" w:cs="Arial"/>
          <w:b/>
          <w:sz w:val="22"/>
          <w:szCs w:val="22"/>
        </w:rPr>
        <w:t xml:space="preserve"> eigenen IT-Infrastruktur entfällt.</w:t>
      </w:r>
      <w:r w:rsidR="00153E95">
        <w:rPr>
          <w:rFonts w:ascii="Arial" w:hAnsi="Arial" w:cs="Arial"/>
          <w:b/>
          <w:sz w:val="22"/>
          <w:szCs w:val="22"/>
        </w:rPr>
        <w:t xml:space="preserve"> </w:t>
      </w:r>
    </w:p>
    <w:p w14:paraId="17E7619B" w14:textId="5CA14937" w:rsidR="001D2C1D" w:rsidRDefault="00390575" w:rsidP="00111846">
      <w:pPr>
        <w:pStyle w:val="paragraph"/>
        <w:spacing w:before="0" w:beforeAutospacing="0" w:after="0" w:afterAutospacing="0" w:line="312" w:lineRule="auto"/>
        <w:ind w:right="3493"/>
        <w:textAlignment w:val="baseline"/>
        <w:rPr>
          <w:rStyle w:val="normaltextrun"/>
          <w:rFonts w:ascii="Arial" w:hAnsi="Arial" w:cs="Arial"/>
          <w:sz w:val="22"/>
          <w:szCs w:val="22"/>
        </w:rPr>
      </w:pPr>
      <w:r w:rsidRPr="008112A3">
        <w:rPr>
          <w:rFonts w:ascii="Arial" w:hAnsi="Arial" w:cs="Arial"/>
          <w:sz w:val="22"/>
          <w:szCs w:val="22"/>
        </w:rPr>
        <w:t xml:space="preserve">Monheim, </w:t>
      </w:r>
      <w:r w:rsidR="006B3CF9">
        <w:rPr>
          <w:rFonts w:ascii="Arial" w:hAnsi="Arial" w:cs="Arial"/>
          <w:sz w:val="22"/>
          <w:szCs w:val="22"/>
        </w:rPr>
        <w:t>12. September</w:t>
      </w:r>
      <w:r w:rsidR="00637E19" w:rsidRPr="008112A3">
        <w:rPr>
          <w:rFonts w:ascii="Arial" w:hAnsi="Arial" w:cs="Arial"/>
          <w:sz w:val="22"/>
          <w:szCs w:val="22"/>
        </w:rPr>
        <w:t xml:space="preserve"> </w:t>
      </w:r>
      <w:r w:rsidR="00637E19">
        <w:rPr>
          <w:rFonts w:ascii="Arial" w:hAnsi="Arial" w:cs="Arial"/>
          <w:sz w:val="22"/>
          <w:szCs w:val="22"/>
        </w:rPr>
        <w:t>2022</w:t>
      </w:r>
      <w:r w:rsidR="00EC2AE5" w:rsidRPr="008112A3">
        <w:rPr>
          <w:rFonts w:ascii="Arial" w:hAnsi="Arial" w:cs="Arial"/>
          <w:sz w:val="22"/>
          <w:szCs w:val="22"/>
        </w:rPr>
        <w:t xml:space="preserve">: </w:t>
      </w:r>
      <w:r w:rsidR="00410F88">
        <w:rPr>
          <w:rFonts w:ascii="Arial" w:hAnsi="Arial" w:cs="Arial"/>
          <w:sz w:val="22"/>
          <w:szCs w:val="22"/>
        </w:rPr>
        <w:t xml:space="preserve">Ein einheitlicher Datenstand </w:t>
      </w:r>
      <w:r w:rsidR="00E819C8">
        <w:rPr>
          <w:rFonts w:ascii="Arial" w:hAnsi="Arial" w:cs="Arial"/>
          <w:sz w:val="22"/>
          <w:szCs w:val="22"/>
        </w:rPr>
        <w:t>in der</w:t>
      </w:r>
      <w:r w:rsidR="00410F88">
        <w:rPr>
          <w:rFonts w:ascii="Arial" w:hAnsi="Arial" w:cs="Arial"/>
          <w:sz w:val="22"/>
          <w:szCs w:val="22"/>
        </w:rPr>
        <w:t xml:space="preserve"> Artikelverwaltung</w:t>
      </w:r>
      <w:r w:rsidR="00E819C8">
        <w:rPr>
          <w:rFonts w:ascii="Arial" w:hAnsi="Arial" w:cs="Arial"/>
          <w:sz w:val="22"/>
          <w:szCs w:val="22"/>
        </w:rPr>
        <w:t xml:space="preserve"> ist</w:t>
      </w:r>
      <w:r w:rsidR="00410F88">
        <w:rPr>
          <w:rFonts w:ascii="Arial" w:hAnsi="Arial" w:cs="Arial"/>
          <w:sz w:val="22"/>
          <w:szCs w:val="22"/>
        </w:rPr>
        <w:t xml:space="preserve"> die beste Basis für eine qualitativ hochwertige Projektierung und für schnelle </w:t>
      </w:r>
      <w:r w:rsidR="00E819C8">
        <w:rPr>
          <w:rFonts w:ascii="Arial" w:hAnsi="Arial" w:cs="Arial"/>
          <w:sz w:val="22"/>
          <w:szCs w:val="22"/>
        </w:rPr>
        <w:t>Projekte</w:t>
      </w:r>
      <w:r w:rsidR="00410F88">
        <w:rPr>
          <w:rFonts w:ascii="Arial" w:hAnsi="Arial" w:cs="Arial"/>
          <w:sz w:val="22"/>
          <w:szCs w:val="22"/>
        </w:rPr>
        <w:t xml:space="preserve">rgebnisse. Mit </w:t>
      </w:r>
      <w:r w:rsidR="00E819C8">
        <w:rPr>
          <w:rFonts w:ascii="Arial" w:hAnsi="Arial" w:cs="Arial"/>
          <w:sz w:val="22"/>
          <w:szCs w:val="22"/>
        </w:rPr>
        <w:t>Eplan</w:t>
      </w:r>
      <w:r w:rsidR="00410F88">
        <w:rPr>
          <w:rFonts w:ascii="Arial" w:hAnsi="Arial" w:cs="Arial"/>
          <w:sz w:val="22"/>
          <w:szCs w:val="22"/>
        </w:rPr>
        <w:t xml:space="preserve"> </w:t>
      </w:r>
      <w:proofErr w:type="spellStart"/>
      <w:r w:rsidR="00410F88">
        <w:rPr>
          <w:rFonts w:ascii="Arial" w:hAnsi="Arial" w:cs="Arial"/>
          <w:sz w:val="22"/>
          <w:szCs w:val="22"/>
        </w:rPr>
        <w:t>eStock</w:t>
      </w:r>
      <w:proofErr w:type="spellEnd"/>
      <w:r w:rsidR="00410F88">
        <w:rPr>
          <w:rFonts w:ascii="Arial" w:hAnsi="Arial" w:cs="Arial"/>
          <w:sz w:val="22"/>
          <w:szCs w:val="22"/>
        </w:rPr>
        <w:t xml:space="preserve"> – der </w:t>
      </w:r>
      <w:r w:rsidR="00E819C8">
        <w:rPr>
          <w:rFonts w:ascii="Arial" w:hAnsi="Arial" w:cs="Arial"/>
          <w:sz w:val="22"/>
          <w:szCs w:val="22"/>
        </w:rPr>
        <w:t xml:space="preserve">neuen </w:t>
      </w:r>
      <w:r w:rsidR="00410F88">
        <w:rPr>
          <w:rFonts w:ascii="Arial" w:hAnsi="Arial" w:cs="Arial"/>
          <w:sz w:val="22"/>
          <w:szCs w:val="22"/>
        </w:rPr>
        <w:t xml:space="preserve">Cloud-basierten Artikelverwaltung zur Eplan Plattform </w:t>
      </w:r>
      <w:r w:rsidR="00E819C8">
        <w:rPr>
          <w:rFonts w:ascii="Arial" w:hAnsi="Arial" w:cs="Arial"/>
          <w:sz w:val="22"/>
          <w:szCs w:val="22"/>
        </w:rPr>
        <w:t xml:space="preserve">2023 </w:t>
      </w:r>
      <w:r w:rsidR="00410F88">
        <w:rPr>
          <w:rFonts w:ascii="Arial" w:hAnsi="Arial" w:cs="Arial"/>
          <w:sz w:val="22"/>
          <w:szCs w:val="22"/>
        </w:rPr>
        <w:t xml:space="preserve">– lassen sich Artikeldaten </w:t>
      </w:r>
      <w:r w:rsidR="007D2F43">
        <w:rPr>
          <w:rFonts w:ascii="Arial" w:hAnsi="Arial" w:cs="Arial"/>
          <w:sz w:val="22"/>
          <w:szCs w:val="22"/>
        </w:rPr>
        <w:t xml:space="preserve">wie Spannungen, Ströme, Datenblätter oder Artikelbezeichnungen </w:t>
      </w:r>
      <w:r w:rsidR="00E819C8">
        <w:rPr>
          <w:rFonts w:ascii="Arial" w:hAnsi="Arial" w:cs="Arial"/>
          <w:sz w:val="22"/>
          <w:szCs w:val="22"/>
        </w:rPr>
        <w:t>ab sofort</w:t>
      </w:r>
      <w:r w:rsidR="00410F88">
        <w:rPr>
          <w:rFonts w:ascii="Arial" w:hAnsi="Arial" w:cs="Arial"/>
          <w:sz w:val="22"/>
          <w:szCs w:val="22"/>
        </w:rPr>
        <w:t xml:space="preserve"> </w:t>
      </w:r>
      <w:r w:rsidR="0039144D">
        <w:rPr>
          <w:rFonts w:ascii="Arial" w:hAnsi="Arial" w:cs="Arial"/>
          <w:sz w:val="22"/>
          <w:szCs w:val="22"/>
        </w:rPr>
        <w:t xml:space="preserve">in der </w:t>
      </w:r>
      <w:r w:rsidR="00466B6E">
        <w:rPr>
          <w:rFonts w:ascii="Arial" w:hAnsi="Arial" w:cs="Arial"/>
          <w:sz w:val="22"/>
          <w:szCs w:val="22"/>
        </w:rPr>
        <w:t xml:space="preserve">Eplan </w:t>
      </w:r>
      <w:r w:rsidR="0039144D">
        <w:rPr>
          <w:rFonts w:ascii="Arial" w:hAnsi="Arial" w:cs="Arial"/>
          <w:sz w:val="22"/>
          <w:szCs w:val="22"/>
        </w:rPr>
        <w:t xml:space="preserve">Cloud </w:t>
      </w:r>
      <w:r w:rsidR="00410F88">
        <w:rPr>
          <w:rFonts w:ascii="Arial" w:hAnsi="Arial" w:cs="Arial"/>
          <w:sz w:val="22"/>
          <w:szCs w:val="22"/>
        </w:rPr>
        <w:t>pflegen.</w:t>
      </w:r>
      <w:r w:rsidR="006D445F">
        <w:rPr>
          <w:rFonts w:ascii="Arial" w:hAnsi="Arial" w:cs="Arial"/>
          <w:sz w:val="22"/>
          <w:szCs w:val="22"/>
        </w:rPr>
        <w:t xml:space="preserve"> </w:t>
      </w:r>
      <w:r w:rsidR="00B40879">
        <w:rPr>
          <w:rStyle w:val="normaltextrun"/>
          <w:rFonts w:ascii="Arial" w:hAnsi="Arial" w:cs="Arial"/>
          <w:sz w:val="22"/>
          <w:szCs w:val="22"/>
        </w:rPr>
        <w:t xml:space="preserve">Der Zugriff auf Eplan </w:t>
      </w:r>
      <w:proofErr w:type="spellStart"/>
      <w:r w:rsidR="00B40879">
        <w:rPr>
          <w:rStyle w:val="normaltextrun"/>
          <w:rFonts w:ascii="Arial" w:hAnsi="Arial" w:cs="Arial"/>
          <w:sz w:val="22"/>
          <w:szCs w:val="22"/>
        </w:rPr>
        <w:t>eStock</w:t>
      </w:r>
      <w:proofErr w:type="spellEnd"/>
      <w:r w:rsidR="00B40879">
        <w:rPr>
          <w:rStyle w:val="normaltextrun"/>
          <w:rFonts w:ascii="Arial" w:hAnsi="Arial" w:cs="Arial"/>
          <w:sz w:val="22"/>
          <w:szCs w:val="22"/>
        </w:rPr>
        <w:t xml:space="preserve"> funktioniert </w:t>
      </w:r>
      <w:r w:rsidR="006D445F">
        <w:rPr>
          <w:rStyle w:val="normaltextrun"/>
          <w:rFonts w:ascii="Arial" w:hAnsi="Arial" w:cs="Arial"/>
          <w:sz w:val="22"/>
          <w:szCs w:val="22"/>
        </w:rPr>
        <w:t>u</w:t>
      </w:r>
      <w:r w:rsidR="00B40879">
        <w:rPr>
          <w:rStyle w:val="normaltextrun"/>
          <w:rFonts w:ascii="Arial" w:hAnsi="Arial" w:cs="Arial"/>
          <w:sz w:val="22"/>
          <w:szCs w:val="22"/>
        </w:rPr>
        <w:t>nabhängig vom Unternehmensstandort: Projektbeteiligte greifen</w:t>
      </w:r>
      <w:r w:rsidR="00111846">
        <w:rPr>
          <w:rStyle w:val="normaltextrun"/>
          <w:rFonts w:ascii="Arial" w:hAnsi="Arial" w:cs="Arial"/>
          <w:sz w:val="22"/>
          <w:szCs w:val="22"/>
        </w:rPr>
        <w:t xml:space="preserve"> </w:t>
      </w:r>
      <w:r w:rsidR="00B40879">
        <w:rPr>
          <w:rStyle w:val="normaltextrun"/>
          <w:rFonts w:ascii="Arial" w:hAnsi="Arial" w:cs="Arial"/>
          <w:sz w:val="22"/>
          <w:szCs w:val="22"/>
        </w:rPr>
        <w:t xml:space="preserve">einfach und sicher auf </w:t>
      </w:r>
      <w:r w:rsidR="00E819C8">
        <w:rPr>
          <w:rStyle w:val="normaltextrun"/>
          <w:rFonts w:ascii="Arial" w:hAnsi="Arial" w:cs="Arial"/>
          <w:sz w:val="22"/>
          <w:szCs w:val="22"/>
        </w:rPr>
        <w:t>die Artikeldaten</w:t>
      </w:r>
      <w:r w:rsidR="00442F76">
        <w:rPr>
          <w:rStyle w:val="normaltextrun"/>
          <w:rFonts w:ascii="Arial" w:hAnsi="Arial" w:cs="Arial"/>
          <w:sz w:val="22"/>
          <w:szCs w:val="22"/>
        </w:rPr>
        <w:t xml:space="preserve"> in der Cloud</w:t>
      </w:r>
      <w:r w:rsidR="00B40879">
        <w:rPr>
          <w:rStyle w:val="normaltextrun"/>
          <w:rFonts w:ascii="Arial" w:hAnsi="Arial" w:cs="Arial"/>
          <w:sz w:val="22"/>
          <w:szCs w:val="22"/>
        </w:rPr>
        <w:t xml:space="preserve"> zu – sei es aus dem Homeoffice, von einem anderen </w:t>
      </w:r>
      <w:r w:rsidR="006D445F">
        <w:rPr>
          <w:rStyle w:val="normaltextrun"/>
          <w:rFonts w:ascii="Arial" w:hAnsi="Arial" w:cs="Arial"/>
          <w:sz w:val="22"/>
          <w:szCs w:val="22"/>
        </w:rPr>
        <w:t xml:space="preserve">weltweiten </w:t>
      </w:r>
      <w:r w:rsidR="00B40879">
        <w:rPr>
          <w:rStyle w:val="normaltextrun"/>
          <w:rFonts w:ascii="Arial" w:hAnsi="Arial" w:cs="Arial"/>
          <w:sz w:val="22"/>
          <w:szCs w:val="22"/>
        </w:rPr>
        <w:t>Unternehmensstandort oder im Data Sharing mit Geschäftspartnern.</w:t>
      </w:r>
      <w:r w:rsidR="00E819C8">
        <w:rPr>
          <w:rStyle w:val="normaltextrun"/>
          <w:rFonts w:ascii="Arial" w:hAnsi="Arial" w:cs="Arial"/>
          <w:sz w:val="22"/>
          <w:szCs w:val="22"/>
        </w:rPr>
        <w:t xml:space="preserve"> </w:t>
      </w:r>
    </w:p>
    <w:p w14:paraId="5420BF53" w14:textId="77777777" w:rsidR="001D2C1D" w:rsidRDefault="001D2C1D" w:rsidP="00111846">
      <w:pPr>
        <w:pStyle w:val="paragraph"/>
        <w:spacing w:before="0" w:beforeAutospacing="0" w:after="0" w:afterAutospacing="0" w:line="312" w:lineRule="auto"/>
        <w:ind w:right="3493"/>
        <w:textAlignment w:val="baseline"/>
        <w:rPr>
          <w:rStyle w:val="normaltextrun"/>
          <w:rFonts w:ascii="Arial" w:hAnsi="Arial" w:cs="Arial"/>
          <w:sz w:val="22"/>
          <w:szCs w:val="22"/>
        </w:rPr>
      </w:pPr>
    </w:p>
    <w:p w14:paraId="07DE6287" w14:textId="77777777" w:rsidR="001D2C1D" w:rsidRPr="00111846" w:rsidRDefault="001D2C1D" w:rsidP="001D2C1D">
      <w:pPr>
        <w:spacing w:after="120" w:line="312" w:lineRule="auto"/>
        <w:ind w:right="3493"/>
        <w:rPr>
          <w:rStyle w:val="normaltextrun"/>
          <w:rFonts w:ascii="Arial" w:hAnsi="Arial" w:cs="Arial"/>
          <w:b/>
          <w:bCs/>
          <w:sz w:val="22"/>
          <w:szCs w:val="22"/>
        </w:rPr>
      </w:pPr>
      <w:r>
        <w:rPr>
          <w:rStyle w:val="normaltextrun"/>
          <w:rFonts w:ascii="Arial" w:hAnsi="Arial" w:cs="Arial"/>
          <w:b/>
          <w:bCs/>
          <w:sz w:val="22"/>
          <w:szCs w:val="22"/>
        </w:rPr>
        <w:t xml:space="preserve">Zentrale Artikelverwaltung = </w:t>
      </w:r>
      <w:r w:rsidRPr="00111846">
        <w:rPr>
          <w:rStyle w:val="normaltextrun"/>
          <w:rFonts w:ascii="Arial" w:hAnsi="Arial" w:cs="Arial"/>
          <w:b/>
          <w:bCs/>
          <w:sz w:val="22"/>
          <w:szCs w:val="22"/>
        </w:rPr>
        <w:t>konsistente Daten</w:t>
      </w:r>
    </w:p>
    <w:p w14:paraId="0B9B9DD4" w14:textId="229838A6" w:rsidR="00442F76" w:rsidRDefault="00111846" w:rsidP="00111846">
      <w:pPr>
        <w:pStyle w:val="paragraph"/>
        <w:spacing w:before="0" w:beforeAutospacing="0" w:after="0" w:afterAutospacing="0" w:line="312" w:lineRule="auto"/>
        <w:ind w:right="3493"/>
        <w:textAlignment w:val="baseline"/>
        <w:rPr>
          <w:rStyle w:val="normaltextrun"/>
          <w:rFonts w:ascii="Arial" w:hAnsi="Arial" w:cs="Arial"/>
          <w:sz w:val="22"/>
          <w:szCs w:val="22"/>
        </w:rPr>
      </w:pPr>
      <w:r w:rsidRPr="00B40879">
        <w:rPr>
          <w:rFonts w:ascii="Arial" w:hAnsi="Arial" w:cs="Arial"/>
          <w:sz w:val="22"/>
          <w:szCs w:val="22"/>
        </w:rPr>
        <w:t>Das vereinfacht die Kollaboration, reduziert Abstimmungszeiten und Medienbrüche − für schnelle und reibungslose Projektabschlüsse. </w:t>
      </w:r>
      <w:r w:rsidR="006D445F">
        <w:rPr>
          <w:rFonts w:ascii="Arial" w:hAnsi="Arial" w:cs="Arial"/>
          <w:sz w:val="22"/>
          <w:szCs w:val="22"/>
        </w:rPr>
        <w:t xml:space="preserve">Die Datenhoheit liegt immer beim Unternehmen bzw. dem Anwender, der die Qualität und den Zugang auf die Daten selbst bestimmt. </w:t>
      </w:r>
      <w:r w:rsidR="006D445F">
        <w:rPr>
          <w:rFonts w:ascii="Arial" w:hAnsi="Arial" w:cs="Arial"/>
          <w:sz w:val="22"/>
          <w:szCs w:val="22"/>
        </w:rPr>
        <w:lastRenderedPageBreak/>
        <w:t xml:space="preserve">Per Rechtevergabe lassen sich </w:t>
      </w:r>
      <w:r>
        <w:rPr>
          <w:rFonts w:ascii="Arial" w:hAnsi="Arial" w:cs="Arial"/>
          <w:sz w:val="22"/>
          <w:szCs w:val="22"/>
        </w:rPr>
        <w:t>Standards damit einfach und flächendeckend umsetzen</w:t>
      </w:r>
      <w:r w:rsidR="006D445F">
        <w:rPr>
          <w:rFonts w:ascii="Arial" w:hAnsi="Arial" w:cs="Arial"/>
          <w:sz w:val="22"/>
          <w:szCs w:val="22"/>
        </w:rPr>
        <w:t xml:space="preserve">. </w:t>
      </w:r>
    </w:p>
    <w:p w14:paraId="374B4F27" w14:textId="7609F28C" w:rsidR="00442F76" w:rsidRDefault="00442F76" w:rsidP="00B40879">
      <w:pPr>
        <w:spacing w:line="312" w:lineRule="auto"/>
        <w:ind w:right="3493"/>
        <w:rPr>
          <w:rStyle w:val="normaltextrun"/>
          <w:rFonts w:ascii="Arial" w:hAnsi="Arial" w:cs="Arial"/>
          <w:sz w:val="22"/>
          <w:szCs w:val="22"/>
        </w:rPr>
      </w:pPr>
    </w:p>
    <w:p w14:paraId="12E01F50" w14:textId="3E92E2E5" w:rsidR="00EB43E3" w:rsidRDefault="00E819C8" w:rsidP="00B40879">
      <w:pPr>
        <w:spacing w:line="312" w:lineRule="auto"/>
        <w:ind w:right="3493"/>
        <w:rPr>
          <w:rFonts w:ascii="Arial" w:hAnsi="Arial" w:cs="Arial"/>
          <w:sz w:val="22"/>
          <w:szCs w:val="22"/>
        </w:rPr>
      </w:pPr>
      <w:r>
        <w:rPr>
          <w:rStyle w:val="normaltextrun"/>
          <w:rFonts w:ascii="Arial" w:hAnsi="Arial" w:cs="Arial"/>
          <w:sz w:val="22"/>
          <w:szCs w:val="22"/>
        </w:rPr>
        <w:t xml:space="preserve">Thomas Bings, Business </w:t>
      </w:r>
      <w:proofErr w:type="spellStart"/>
      <w:r>
        <w:rPr>
          <w:rStyle w:val="normaltextrun"/>
          <w:rFonts w:ascii="Arial" w:hAnsi="Arial" w:cs="Arial"/>
          <w:sz w:val="22"/>
          <w:szCs w:val="22"/>
        </w:rPr>
        <w:t>Owner</w:t>
      </w:r>
      <w:proofErr w:type="spellEnd"/>
      <w:r>
        <w:rPr>
          <w:rStyle w:val="normaltextrun"/>
          <w:rFonts w:ascii="Arial" w:hAnsi="Arial" w:cs="Arial"/>
          <w:sz w:val="22"/>
          <w:szCs w:val="22"/>
        </w:rPr>
        <w:t xml:space="preserve"> </w:t>
      </w:r>
      <w:r w:rsidR="00442F76">
        <w:rPr>
          <w:rStyle w:val="normaltextrun"/>
          <w:rFonts w:ascii="Arial" w:hAnsi="Arial" w:cs="Arial"/>
          <w:sz w:val="22"/>
          <w:szCs w:val="22"/>
        </w:rPr>
        <w:t xml:space="preserve">Master Data </w:t>
      </w:r>
      <w:r>
        <w:rPr>
          <w:rStyle w:val="normaltextrun"/>
          <w:rFonts w:ascii="Arial" w:hAnsi="Arial" w:cs="Arial"/>
          <w:sz w:val="22"/>
          <w:szCs w:val="22"/>
        </w:rPr>
        <w:t>bei Eplan, erklärt: „</w:t>
      </w:r>
      <w:r w:rsidR="00410F88">
        <w:rPr>
          <w:rFonts w:ascii="Arial" w:hAnsi="Arial" w:cs="Arial"/>
          <w:sz w:val="22"/>
          <w:szCs w:val="22"/>
        </w:rPr>
        <w:t xml:space="preserve">Unternehmen profitieren </w:t>
      </w:r>
      <w:r>
        <w:rPr>
          <w:rFonts w:ascii="Arial" w:hAnsi="Arial" w:cs="Arial"/>
          <w:sz w:val="22"/>
          <w:szCs w:val="22"/>
        </w:rPr>
        <w:t xml:space="preserve">von dem zentralen Zugriff in der Cloud </w:t>
      </w:r>
      <w:r w:rsidR="00410F88">
        <w:rPr>
          <w:rFonts w:ascii="Arial" w:hAnsi="Arial" w:cs="Arial"/>
          <w:sz w:val="22"/>
          <w:szCs w:val="22"/>
        </w:rPr>
        <w:t>gleich mehrfach</w:t>
      </w:r>
      <w:r>
        <w:rPr>
          <w:rFonts w:ascii="Arial" w:hAnsi="Arial" w:cs="Arial"/>
          <w:sz w:val="22"/>
          <w:szCs w:val="22"/>
        </w:rPr>
        <w:t>. Sie können p</w:t>
      </w:r>
      <w:r w:rsidR="00410F88">
        <w:rPr>
          <w:rFonts w:ascii="Arial" w:hAnsi="Arial" w:cs="Arial"/>
          <w:sz w:val="22"/>
          <w:szCs w:val="22"/>
        </w:rPr>
        <w:t xml:space="preserve">ersonelle Ressourcen </w:t>
      </w:r>
      <w:r w:rsidR="00B40879">
        <w:rPr>
          <w:rFonts w:ascii="Arial" w:hAnsi="Arial" w:cs="Arial"/>
          <w:sz w:val="22"/>
          <w:szCs w:val="22"/>
        </w:rPr>
        <w:t>besser ausschöpfen</w:t>
      </w:r>
      <w:r w:rsidR="00410F88">
        <w:rPr>
          <w:rFonts w:ascii="Arial" w:hAnsi="Arial" w:cs="Arial"/>
          <w:sz w:val="22"/>
          <w:szCs w:val="22"/>
        </w:rPr>
        <w:t xml:space="preserve">, da keine </w:t>
      </w:r>
      <w:r w:rsidR="00B40879">
        <w:rPr>
          <w:rFonts w:ascii="Arial" w:hAnsi="Arial" w:cs="Arial"/>
          <w:sz w:val="22"/>
          <w:szCs w:val="22"/>
        </w:rPr>
        <w:t xml:space="preserve">Zeit mehr zum Aufbau und zur Pflege einer </w:t>
      </w:r>
      <w:r w:rsidR="00410F88">
        <w:rPr>
          <w:rFonts w:ascii="Arial" w:hAnsi="Arial" w:cs="Arial"/>
          <w:sz w:val="22"/>
          <w:szCs w:val="22"/>
        </w:rPr>
        <w:t>eigene</w:t>
      </w:r>
      <w:r w:rsidR="00B40879">
        <w:rPr>
          <w:rFonts w:ascii="Arial" w:hAnsi="Arial" w:cs="Arial"/>
          <w:sz w:val="22"/>
          <w:szCs w:val="22"/>
        </w:rPr>
        <w:t>n</w:t>
      </w:r>
      <w:r w:rsidR="00410F88">
        <w:rPr>
          <w:rFonts w:ascii="Arial" w:hAnsi="Arial" w:cs="Arial"/>
          <w:sz w:val="22"/>
          <w:szCs w:val="22"/>
        </w:rPr>
        <w:t xml:space="preserve"> IT-Infrastruktur </w:t>
      </w:r>
      <w:r w:rsidR="00B40879">
        <w:rPr>
          <w:rFonts w:ascii="Arial" w:hAnsi="Arial" w:cs="Arial"/>
          <w:sz w:val="22"/>
          <w:szCs w:val="22"/>
        </w:rPr>
        <w:t xml:space="preserve">notwendig </w:t>
      </w:r>
      <w:r>
        <w:rPr>
          <w:rFonts w:ascii="Arial" w:hAnsi="Arial" w:cs="Arial"/>
          <w:sz w:val="22"/>
          <w:szCs w:val="22"/>
        </w:rPr>
        <w:t>ist</w:t>
      </w:r>
      <w:r w:rsidR="00B40879">
        <w:rPr>
          <w:rFonts w:ascii="Arial" w:hAnsi="Arial" w:cs="Arial"/>
          <w:sz w:val="22"/>
          <w:szCs w:val="22"/>
        </w:rPr>
        <w:t xml:space="preserve">. </w:t>
      </w:r>
      <w:r w:rsidR="00442F76">
        <w:rPr>
          <w:rFonts w:ascii="Arial" w:hAnsi="Arial" w:cs="Arial"/>
          <w:sz w:val="22"/>
          <w:szCs w:val="22"/>
        </w:rPr>
        <w:t xml:space="preserve">Das sorgt zugleich für Kostenersparnis, denn </w:t>
      </w:r>
      <w:r w:rsidR="00410F88">
        <w:rPr>
          <w:rFonts w:ascii="Arial" w:hAnsi="Arial" w:cs="Arial"/>
          <w:sz w:val="22"/>
          <w:szCs w:val="22"/>
        </w:rPr>
        <w:t xml:space="preserve">Eigenlösungen auf Basis von SQL-Servern </w:t>
      </w:r>
      <w:r>
        <w:rPr>
          <w:rFonts w:ascii="Arial" w:hAnsi="Arial" w:cs="Arial"/>
          <w:sz w:val="22"/>
          <w:szCs w:val="22"/>
        </w:rPr>
        <w:t xml:space="preserve">oder einer </w:t>
      </w:r>
      <w:r w:rsidR="0039144D">
        <w:rPr>
          <w:rFonts w:ascii="Arial" w:hAnsi="Arial" w:cs="Arial"/>
          <w:sz w:val="22"/>
          <w:szCs w:val="22"/>
        </w:rPr>
        <w:t>Virtual Desktop Infrastruktur</w:t>
      </w:r>
      <w:r w:rsidR="00442F76">
        <w:rPr>
          <w:rFonts w:ascii="Arial" w:hAnsi="Arial" w:cs="Arial"/>
          <w:sz w:val="22"/>
          <w:szCs w:val="22"/>
        </w:rPr>
        <w:t xml:space="preserve"> sind aufwändig</w:t>
      </w:r>
      <w:r>
        <w:rPr>
          <w:rFonts w:ascii="Arial" w:hAnsi="Arial" w:cs="Arial"/>
          <w:sz w:val="22"/>
          <w:szCs w:val="22"/>
        </w:rPr>
        <w:t xml:space="preserve">.“ Dass die Daten konsistenter und hochwertiger werden, da eine </w:t>
      </w:r>
      <w:r w:rsidR="00111846">
        <w:rPr>
          <w:rFonts w:ascii="Arial" w:hAnsi="Arial" w:cs="Arial"/>
          <w:sz w:val="22"/>
          <w:szCs w:val="22"/>
        </w:rPr>
        <w:t>Mehrfach-</w:t>
      </w:r>
      <w:r>
        <w:rPr>
          <w:rFonts w:ascii="Arial" w:hAnsi="Arial" w:cs="Arial"/>
          <w:sz w:val="22"/>
          <w:szCs w:val="22"/>
        </w:rPr>
        <w:t>Eingabe von Daten entfällt, spiegelt sich</w:t>
      </w:r>
      <w:r w:rsidR="00442F76">
        <w:rPr>
          <w:rFonts w:ascii="Arial" w:hAnsi="Arial" w:cs="Arial"/>
          <w:sz w:val="22"/>
          <w:szCs w:val="22"/>
        </w:rPr>
        <w:t xml:space="preserve"> </w:t>
      </w:r>
      <w:r w:rsidR="00111846">
        <w:rPr>
          <w:rFonts w:ascii="Arial" w:hAnsi="Arial" w:cs="Arial"/>
          <w:sz w:val="22"/>
          <w:szCs w:val="22"/>
        </w:rPr>
        <w:t>auch</w:t>
      </w:r>
      <w:r>
        <w:rPr>
          <w:rFonts w:ascii="Arial" w:hAnsi="Arial" w:cs="Arial"/>
          <w:sz w:val="22"/>
          <w:szCs w:val="22"/>
        </w:rPr>
        <w:t xml:space="preserve"> in der Qualität der Projekt</w:t>
      </w:r>
      <w:r w:rsidR="00111846">
        <w:rPr>
          <w:rFonts w:ascii="Arial" w:hAnsi="Arial" w:cs="Arial"/>
          <w:sz w:val="22"/>
          <w:szCs w:val="22"/>
        </w:rPr>
        <w:t>e</w:t>
      </w:r>
      <w:r>
        <w:rPr>
          <w:rFonts w:ascii="Arial" w:hAnsi="Arial" w:cs="Arial"/>
          <w:sz w:val="22"/>
          <w:szCs w:val="22"/>
        </w:rPr>
        <w:t xml:space="preserve"> wider</w:t>
      </w:r>
      <w:r w:rsidR="00442F76">
        <w:rPr>
          <w:rFonts w:ascii="Arial" w:hAnsi="Arial" w:cs="Arial"/>
          <w:sz w:val="22"/>
          <w:szCs w:val="22"/>
        </w:rPr>
        <w:t xml:space="preserve"> – immer unter Berücksichtigung der geforderten Standards. </w:t>
      </w:r>
    </w:p>
    <w:p w14:paraId="78CAFC53" w14:textId="3C8C4DB0" w:rsidR="00A10C14" w:rsidRDefault="00A10C14" w:rsidP="00B40879">
      <w:pPr>
        <w:pStyle w:val="paragraph"/>
        <w:spacing w:before="0" w:beforeAutospacing="0" w:after="0" w:afterAutospacing="0" w:line="312" w:lineRule="auto"/>
        <w:ind w:right="3493"/>
        <w:textAlignment w:val="baseline"/>
        <w:rPr>
          <w:rFonts w:ascii="Arial" w:hAnsi="Arial" w:cs="Arial"/>
          <w:sz w:val="22"/>
          <w:szCs w:val="22"/>
        </w:rPr>
      </w:pPr>
    </w:p>
    <w:p w14:paraId="6D8D1D7F" w14:textId="7A60CB8B" w:rsidR="00111846" w:rsidRPr="00111846" w:rsidRDefault="00111846" w:rsidP="00111846">
      <w:pPr>
        <w:pStyle w:val="paragraph"/>
        <w:spacing w:before="0" w:beforeAutospacing="0" w:after="120" w:afterAutospacing="0" w:line="312" w:lineRule="auto"/>
        <w:ind w:right="3493"/>
        <w:textAlignment w:val="baseline"/>
        <w:rPr>
          <w:rFonts w:ascii="Arial" w:hAnsi="Arial" w:cs="Arial"/>
          <w:b/>
          <w:bCs/>
          <w:sz w:val="22"/>
          <w:szCs w:val="22"/>
        </w:rPr>
      </w:pPr>
      <w:bookmarkStart w:id="0" w:name="_Hlk110269330"/>
      <w:r w:rsidRPr="00111846">
        <w:rPr>
          <w:rFonts w:ascii="Arial" w:hAnsi="Arial" w:cs="Arial"/>
          <w:b/>
          <w:bCs/>
          <w:sz w:val="22"/>
          <w:szCs w:val="22"/>
        </w:rPr>
        <w:t xml:space="preserve">Einheitliche Datenbasis </w:t>
      </w:r>
      <w:r>
        <w:rPr>
          <w:rFonts w:ascii="Arial" w:hAnsi="Arial" w:cs="Arial"/>
          <w:b/>
          <w:bCs/>
          <w:sz w:val="22"/>
          <w:szCs w:val="22"/>
        </w:rPr>
        <w:t>macht produktiver</w:t>
      </w:r>
    </w:p>
    <w:p w14:paraId="67DF3F61" w14:textId="32829E18" w:rsidR="006D3AE1" w:rsidRDefault="00A10C14" w:rsidP="006B3CF9">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Die</w:t>
      </w:r>
      <w:r w:rsidR="006D3AE1">
        <w:rPr>
          <w:rFonts w:ascii="Arial" w:hAnsi="Arial" w:cs="Arial"/>
          <w:sz w:val="22"/>
          <w:szCs w:val="22"/>
        </w:rPr>
        <w:t xml:space="preserve"> </w:t>
      </w:r>
      <w:proofErr w:type="spellStart"/>
      <w:r w:rsidR="0039144D">
        <w:rPr>
          <w:rFonts w:ascii="Arial" w:hAnsi="Arial" w:cs="Arial"/>
          <w:sz w:val="22"/>
          <w:szCs w:val="22"/>
        </w:rPr>
        <w:t>Autewe</w:t>
      </w:r>
      <w:proofErr w:type="spellEnd"/>
      <w:r w:rsidR="0039144D">
        <w:rPr>
          <w:rFonts w:ascii="Arial" w:hAnsi="Arial" w:cs="Arial"/>
          <w:sz w:val="22"/>
          <w:szCs w:val="22"/>
        </w:rPr>
        <w:t xml:space="preserve"> </w:t>
      </w:r>
      <w:r w:rsidR="006D3AE1">
        <w:rPr>
          <w:rFonts w:ascii="Arial" w:hAnsi="Arial" w:cs="Arial"/>
          <w:sz w:val="22"/>
          <w:szCs w:val="22"/>
        </w:rPr>
        <w:t xml:space="preserve">GmbH mit Sitz in Überlingen hat das neue </w:t>
      </w:r>
      <w:proofErr w:type="spellStart"/>
      <w:r w:rsidR="006D3AE1">
        <w:rPr>
          <w:rFonts w:ascii="Arial" w:hAnsi="Arial" w:cs="Arial"/>
          <w:sz w:val="22"/>
          <w:szCs w:val="22"/>
        </w:rPr>
        <w:t>eStock</w:t>
      </w:r>
      <w:proofErr w:type="spellEnd"/>
      <w:r w:rsidR="006D3AE1">
        <w:rPr>
          <w:rFonts w:ascii="Arial" w:hAnsi="Arial" w:cs="Arial"/>
          <w:sz w:val="22"/>
          <w:szCs w:val="22"/>
        </w:rPr>
        <w:t xml:space="preserve"> bereits als Betatester unter die Lupe genommen. Markus Beirer, Leiter der Elektrokonstruktion, beschreibt den bisherigen Prozess: „Im Home Office arbeiten unsere Mitarbeiter bislang mit lokalen Kopien der Artikeldatenbanken</w:t>
      </w:r>
      <w:r w:rsidR="0039144D">
        <w:rPr>
          <w:rFonts w:ascii="Arial" w:hAnsi="Arial" w:cs="Arial"/>
          <w:sz w:val="22"/>
          <w:szCs w:val="22"/>
        </w:rPr>
        <w:t xml:space="preserve">, </w:t>
      </w:r>
      <w:r w:rsidR="00AF0783">
        <w:rPr>
          <w:rFonts w:ascii="Arial" w:hAnsi="Arial" w:cs="Arial"/>
          <w:sz w:val="22"/>
          <w:szCs w:val="22"/>
        </w:rPr>
        <w:t>da</w:t>
      </w:r>
      <w:r w:rsidR="0039144D">
        <w:rPr>
          <w:rFonts w:ascii="Arial" w:hAnsi="Arial" w:cs="Arial"/>
          <w:sz w:val="22"/>
          <w:szCs w:val="22"/>
        </w:rPr>
        <w:t xml:space="preserve"> d</w:t>
      </w:r>
      <w:r w:rsidR="006D3AE1">
        <w:rPr>
          <w:rFonts w:ascii="Arial" w:hAnsi="Arial" w:cs="Arial"/>
          <w:sz w:val="22"/>
          <w:szCs w:val="22"/>
        </w:rPr>
        <w:t xml:space="preserve">er Zugriff </w:t>
      </w:r>
      <w:r w:rsidR="0039144D">
        <w:rPr>
          <w:rFonts w:ascii="Arial" w:hAnsi="Arial" w:cs="Arial"/>
          <w:sz w:val="22"/>
          <w:szCs w:val="22"/>
        </w:rPr>
        <w:t xml:space="preserve">auf die zentrale Artikeldatenbank </w:t>
      </w:r>
      <w:r w:rsidR="006D3AE1">
        <w:rPr>
          <w:rFonts w:ascii="Arial" w:hAnsi="Arial" w:cs="Arial"/>
          <w:sz w:val="22"/>
          <w:szCs w:val="22"/>
        </w:rPr>
        <w:t xml:space="preserve">über </w:t>
      </w:r>
      <w:proofErr w:type="gramStart"/>
      <w:r w:rsidR="006D3AE1">
        <w:rPr>
          <w:rFonts w:ascii="Arial" w:hAnsi="Arial" w:cs="Arial"/>
          <w:sz w:val="22"/>
          <w:szCs w:val="22"/>
        </w:rPr>
        <w:t xml:space="preserve">VPN </w:t>
      </w:r>
      <w:r w:rsidR="00466B6E">
        <w:rPr>
          <w:rFonts w:ascii="Arial" w:hAnsi="Arial" w:cs="Arial"/>
          <w:sz w:val="22"/>
          <w:szCs w:val="22"/>
        </w:rPr>
        <w:t xml:space="preserve"> </w:t>
      </w:r>
      <w:r w:rsidR="00AF0783">
        <w:rPr>
          <w:rFonts w:ascii="Arial" w:hAnsi="Arial" w:cs="Arial"/>
          <w:sz w:val="22"/>
          <w:szCs w:val="22"/>
        </w:rPr>
        <w:t>zu</w:t>
      </w:r>
      <w:proofErr w:type="gramEnd"/>
      <w:r w:rsidR="00AF0783">
        <w:rPr>
          <w:rFonts w:ascii="Arial" w:hAnsi="Arial" w:cs="Arial"/>
          <w:sz w:val="22"/>
          <w:szCs w:val="22"/>
        </w:rPr>
        <w:t xml:space="preserve"> </w:t>
      </w:r>
      <w:r w:rsidR="006D3AE1">
        <w:rPr>
          <w:rFonts w:ascii="Arial" w:hAnsi="Arial" w:cs="Arial"/>
          <w:sz w:val="22"/>
          <w:szCs w:val="22"/>
        </w:rPr>
        <w:t xml:space="preserve">langsam </w:t>
      </w:r>
      <w:r w:rsidR="0039144D">
        <w:rPr>
          <w:rFonts w:ascii="Arial" w:hAnsi="Arial" w:cs="Arial"/>
          <w:sz w:val="22"/>
          <w:szCs w:val="22"/>
        </w:rPr>
        <w:t>ist. D</w:t>
      </w:r>
      <w:r w:rsidR="006D3AE1">
        <w:rPr>
          <w:rFonts w:ascii="Arial" w:hAnsi="Arial" w:cs="Arial"/>
          <w:sz w:val="22"/>
          <w:szCs w:val="22"/>
        </w:rPr>
        <w:t xml:space="preserve">ie lokal angelegten Artikel </w:t>
      </w:r>
      <w:r w:rsidR="00AF0783">
        <w:rPr>
          <w:rFonts w:ascii="Arial" w:hAnsi="Arial" w:cs="Arial"/>
          <w:sz w:val="22"/>
          <w:szCs w:val="22"/>
        </w:rPr>
        <w:t xml:space="preserve">werden </w:t>
      </w:r>
      <w:r w:rsidR="006D3AE1">
        <w:rPr>
          <w:rFonts w:ascii="Arial" w:hAnsi="Arial" w:cs="Arial"/>
          <w:sz w:val="22"/>
          <w:szCs w:val="22"/>
        </w:rPr>
        <w:t>bislang nur unregelmäßig mit den Datenbanken auf unserem Server abgeglichen.</w:t>
      </w:r>
      <w:r>
        <w:rPr>
          <w:rFonts w:ascii="Arial" w:hAnsi="Arial" w:cs="Arial"/>
          <w:sz w:val="22"/>
          <w:szCs w:val="22"/>
        </w:rPr>
        <w:t>“</w:t>
      </w:r>
      <w:r w:rsidR="006D3AE1">
        <w:rPr>
          <w:rFonts w:ascii="Arial" w:hAnsi="Arial" w:cs="Arial"/>
          <w:sz w:val="22"/>
          <w:szCs w:val="22"/>
        </w:rPr>
        <w:t xml:space="preserve"> </w:t>
      </w:r>
      <w:r w:rsidR="001D2C1D">
        <w:rPr>
          <w:rFonts w:ascii="Arial" w:hAnsi="Arial" w:cs="Arial"/>
          <w:sz w:val="22"/>
          <w:szCs w:val="22"/>
        </w:rPr>
        <w:t>Künftig sollen alle Mitarbeiter m</w:t>
      </w:r>
      <w:r w:rsidR="006D3AE1">
        <w:rPr>
          <w:rFonts w:ascii="Arial" w:hAnsi="Arial" w:cs="Arial"/>
          <w:sz w:val="22"/>
          <w:szCs w:val="22"/>
        </w:rPr>
        <w:t xml:space="preserve">it </w:t>
      </w:r>
      <w:r>
        <w:rPr>
          <w:rFonts w:ascii="Arial" w:hAnsi="Arial" w:cs="Arial"/>
          <w:sz w:val="22"/>
          <w:szCs w:val="22"/>
        </w:rPr>
        <w:t xml:space="preserve">Eplan </w:t>
      </w:r>
      <w:proofErr w:type="spellStart"/>
      <w:r w:rsidR="006D3AE1">
        <w:rPr>
          <w:rFonts w:ascii="Arial" w:hAnsi="Arial" w:cs="Arial"/>
          <w:sz w:val="22"/>
          <w:szCs w:val="22"/>
        </w:rPr>
        <w:t>eStock</w:t>
      </w:r>
      <w:proofErr w:type="spellEnd"/>
      <w:r w:rsidR="006D3AE1">
        <w:rPr>
          <w:rFonts w:ascii="Arial" w:hAnsi="Arial" w:cs="Arial"/>
          <w:sz w:val="22"/>
          <w:szCs w:val="22"/>
        </w:rPr>
        <w:t xml:space="preserve"> auf einer einheitlichen Datenbasis</w:t>
      </w:r>
      <w:r w:rsidR="00466B6E">
        <w:rPr>
          <w:rFonts w:ascii="Arial" w:hAnsi="Arial" w:cs="Arial"/>
          <w:sz w:val="22"/>
          <w:szCs w:val="22"/>
        </w:rPr>
        <w:t xml:space="preserve"> arbeiten</w:t>
      </w:r>
      <w:r w:rsidR="006D3AE1">
        <w:rPr>
          <w:rFonts w:ascii="Arial" w:hAnsi="Arial" w:cs="Arial"/>
          <w:sz w:val="22"/>
          <w:szCs w:val="22"/>
        </w:rPr>
        <w:t xml:space="preserve">. </w:t>
      </w:r>
      <w:r>
        <w:rPr>
          <w:rFonts w:ascii="Arial" w:hAnsi="Arial" w:cs="Arial"/>
          <w:sz w:val="22"/>
          <w:szCs w:val="22"/>
        </w:rPr>
        <w:t>„</w:t>
      </w:r>
      <w:r w:rsidR="006D3AE1">
        <w:rPr>
          <w:rFonts w:ascii="Arial" w:hAnsi="Arial" w:cs="Arial"/>
          <w:sz w:val="22"/>
          <w:szCs w:val="22"/>
        </w:rPr>
        <w:t xml:space="preserve">Wir erwarten damit eine Steigerung der Produktivität, da wir Artikeldaten nicht mehr mehrfach erstellen. Auch das Arbeiten im Team wird deutlich vereinfacht“, erklärt Beirer abschließend. </w:t>
      </w:r>
    </w:p>
    <w:p w14:paraId="57F7D3C3" w14:textId="5983BFE6" w:rsidR="006B3CF9" w:rsidRDefault="006B3CF9" w:rsidP="006B3CF9">
      <w:pPr>
        <w:pStyle w:val="paragraph"/>
        <w:spacing w:before="0" w:beforeAutospacing="0" w:after="0" w:afterAutospacing="0" w:line="312" w:lineRule="auto"/>
        <w:ind w:right="3493"/>
        <w:textAlignment w:val="baseline"/>
        <w:rPr>
          <w:rFonts w:ascii="Arial" w:hAnsi="Arial" w:cs="Arial"/>
          <w:sz w:val="22"/>
          <w:szCs w:val="22"/>
        </w:rPr>
      </w:pPr>
    </w:p>
    <w:bookmarkEnd w:id="0"/>
    <w:p w14:paraId="728FE9EE" w14:textId="26FECB16" w:rsidR="004E1988" w:rsidRDefault="004E1988" w:rsidP="006B3CF9">
      <w:pPr>
        <w:spacing w:line="312" w:lineRule="auto"/>
        <w:ind w:right="3493"/>
        <w:rPr>
          <w:rFonts w:ascii="Arial" w:hAnsi="Arial" w:cs="Arial"/>
          <w:sz w:val="22"/>
          <w:szCs w:val="22"/>
        </w:rPr>
      </w:pPr>
      <w:r>
        <w:rPr>
          <w:rFonts w:ascii="Arial" w:hAnsi="Arial" w:cs="Arial"/>
          <w:sz w:val="22"/>
          <w:szCs w:val="22"/>
        </w:rPr>
        <w:t xml:space="preserve">Teamwork wird auch beim belgischen Kunden P&amp;V Panels </w:t>
      </w:r>
      <w:proofErr w:type="gramStart"/>
      <w:r>
        <w:rPr>
          <w:rFonts w:ascii="Arial" w:hAnsi="Arial" w:cs="Arial"/>
          <w:sz w:val="22"/>
          <w:szCs w:val="22"/>
        </w:rPr>
        <w:t>groß geschrieben</w:t>
      </w:r>
      <w:proofErr w:type="gramEnd"/>
      <w:r>
        <w:rPr>
          <w:rFonts w:ascii="Arial" w:hAnsi="Arial" w:cs="Arial"/>
          <w:sz w:val="22"/>
          <w:szCs w:val="22"/>
        </w:rPr>
        <w:t>. „</w:t>
      </w:r>
      <w:r w:rsidRPr="004E1988">
        <w:rPr>
          <w:rFonts w:ascii="Arial" w:hAnsi="Arial" w:cs="Arial"/>
          <w:sz w:val="22"/>
          <w:szCs w:val="22"/>
        </w:rPr>
        <w:t xml:space="preserve">In einem Unternehmen, in dem das Engineering an verschiedenen Standorten durchgeführt wird und jeder Standort sein eigenes Spezialgebiet hat, ist es dank </w:t>
      </w:r>
      <w:r>
        <w:rPr>
          <w:rFonts w:ascii="Arial" w:hAnsi="Arial" w:cs="Arial"/>
          <w:sz w:val="22"/>
          <w:szCs w:val="22"/>
        </w:rPr>
        <w:t xml:space="preserve">Eplan </w:t>
      </w:r>
      <w:proofErr w:type="spellStart"/>
      <w:r>
        <w:rPr>
          <w:rFonts w:ascii="Arial" w:hAnsi="Arial" w:cs="Arial"/>
          <w:sz w:val="22"/>
          <w:szCs w:val="22"/>
        </w:rPr>
        <w:t>eStock</w:t>
      </w:r>
      <w:proofErr w:type="spellEnd"/>
      <w:r w:rsidRPr="004E1988">
        <w:rPr>
          <w:rFonts w:ascii="Arial" w:hAnsi="Arial" w:cs="Arial"/>
          <w:sz w:val="22"/>
          <w:szCs w:val="22"/>
        </w:rPr>
        <w:t xml:space="preserve"> möglich, jedem Standort </w:t>
      </w:r>
      <w:r>
        <w:rPr>
          <w:rFonts w:ascii="Arial" w:hAnsi="Arial" w:cs="Arial"/>
          <w:sz w:val="22"/>
          <w:szCs w:val="22"/>
        </w:rPr>
        <w:t>exakt</w:t>
      </w:r>
      <w:r w:rsidRPr="004E1988">
        <w:rPr>
          <w:rFonts w:ascii="Arial" w:hAnsi="Arial" w:cs="Arial"/>
          <w:sz w:val="22"/>
          <w:szCs w:val="22"/>
        </w:rPr>
        <w:t xml:space="preserve"> die </w:t>
      </w:r>
      <w:r>
        <w:rPr>
          <w:rFonts w:ascii="Arial" w:hAnsi="Arial" w:cs="Arial"/>
          <w:sz w:val="22"/>
          <w:szCs w:val="22"/>
        </w:rPr>
        <w:t xml:space="preserve">jeweils </w:t>
      </w:r>
      <w:r w:rsidRPr="004E1988">
        <w:rPr>
          <w:rFonts w:ascii="Arial" w:hAnsi="Arial" w:cs="Arial"/>
          <w:sz w:val="22"/>
          <w:szCs w:val="22"/>
        </w:rPr>
        <w:t xml:space="preserve">benötigten </w:t>
      </w:r>
      <w:r>
        <w:rPr>
          <w:rFonts w:ascii="Arial" w:hAnsi="Arial" w:cs="Arial"/>
          <w:sz w:val="22"/>
          <w:szCs w:val="22"/>
        </w:rPr>
        <w:t>Bauteile</w:t>
      </w:r>
      <w:r w:rsidRPr="004E1988">
        <w:rPr>
          <w:rFonts w:ascii="Arial" w:hAnsi="Arial" w:cs="Arial"/>
          <w:sz w:val="22"/>
          <w:szCs w:val="22"/>
        </w:rPr>
        <w:t xml:space="preserve"> zur Verfügung zu </w:t>
      </w:r>
      <w:r w:rsidRPr="004E1988">
        <w:rPr>
          <w:rFonts w:ascii="Arial" w:hAnsi="Arial" w:cs="Arial"/>
          <w:sz w:val="22"/>
          <w:szCs w:val="22"/>
        </w:rPr>
        <w:lastRenderedPageBreak/>
        <w:t>stellen. Die gemeinsame Nutzung der Daten erfolgt effizient und kann bei Bedarf leicht angepasst werden</w:t>
      </w:r>
      <w:r>
        <w:rPr>
          <w:rFonts w:ascii="Arial" w:hAnsi="Arial" w:cs="Arial"/>
          <w:sz w:val="22"/>
          <w:szCs w:val="22"/>
        </w:rPr>
        <w:t xml:space="preserve">“, erklärt </w:t>
      </w:r>
      <w:r w:rsidRPr="004E1988">
        <w:rPr>
          <w:rFonts w:ascii="Arial" w:hAnsi="Arial" w:cs="Arial"/>
          <w:sz w:val="22"/>
          <w:szCs w:val="22"/>
        </w:rPr>
        <w:t>Berny Pellaers, Engineering-Koordinator bei P&amp;V Panels, Belgien</w:t>
      </w:r>
      <w:r w:rsidR="006C6EFB">
        <w:rPr>
          <w:rFonts w:ascii="Arial" w:hAnsi="Arial" w:cs="Arial"/>
          <w:sz w:val="22"/>
          <w:szCs w:val="22"/>
        </w:rPr>
        <w:t>.</w:t>
      </w:r>
    </w:p>
    <w:p w14:paraId="7959C487" w14:textId="03D55733" w:rsidR="004E1988" w:rsidRDefault="004E1988" w:rsidP="006B3CF9">
      <w:pPr>
        <w:spacing w:line="312" w:lineRule="auto"/>
        <w:ind w:right="3493"/>
        <w:rPr>
          <w:rFonts w:ascii="Arial" w:hAnsi="Arial" w:cs="Arial"/>
          <w:sz w:val="22"/>
          <w:szCs w:val="22"/>
        </w:rPr>
      </w:pPr>
    </w:p>
    <w:p w14:paraId="6D6CAAB0" w14:textId="64B4E5F5" w:rsidR="007F56A6" w:rsidRDefault="007F56A6" w:rsidP="00613253">
      <w:pPr>
        <w:pStyle w:val="paragraph"/>
        <w:spacing w:before="0" w:beforeAutospacing="0" w:after="120" w:afterAutospacing="0" w:line="312" w:lineRule="auto"/>
        <w:textAlignment w:val="baseline"/>
        <w:rPr>
          <w:rStyle w:val="normaltextrun"/>
          <w:rFonts w:ascii="Arial" w:hAnsi="Arial" w:cs="Arial"/>
          <w:b/>
          <w:bCs/>
          <w:sz w:val="22"/>
          <w:szCs w:val="22"/>
        </w:rPr>
      </w:pPr>
      <w:r>
        <w:rPr>
          <w:rStyle w:val="normaltextrun"/>
          <w:rFonts w:ascii="Arial" w:hAnsi="Arial" w:cs="Arial"/>
          <w:b/>
          <w:bCs/>
          <w:sz w:val="22"/>
          <w:szCs w:val="22"/>
        </w:rPr>
        <w:t>Mehrwert bei Nutzung der Subscription</w:t>
      </w:r>
    </w:p>
    <w:p w14:paraId="217DB889" w14:textId="72314BF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Der Zugriff auf die zentrale Artikelverwaltung</w:t>
      </w:r>
      <w:r w:rsidR="001D2C1D">
        <w:rPr>
          <w:rFonts w:ascii="Arial" w:hAnsi="Arial" w:cs="Arial"/>
          <w:sz w:val="22"/>
          <w:szCs w:val="22"/>
        </w:rPr>
        <w:t xml:space="preserve"> in der Cloud</w:t>
      </w:r>
      <w:r>
        <w:rPr>
          <w:rFonts w:ascii="Arial" w:hAnsi="Arial" w:cs="Arial"/>
          <w:sz w:val="22"/>
          <w:szCs w:val="22"/>
        </w:rPr>
        <w:t xml:space="preserve"> </w:t>
      </w:r>
      <w:r w:rsidR="006521BC" w:rsidRPr="007F56A6">
        <w:rPr>
          <w:rFonts w:ascii="Arial" w:hAnsi="Arial" w:cs="Arial"/>
          <w:sz w:val="22"/>
          <w:szCs w:val="22"/>
        </w:rPr>
        <w:t xml:space="preserve">steht </w:t>
      </w:r>
      <w:r>
        <w:rPr>
          <w:rFonts w:ascii="Arial" w:hAnsi="Arial" w:cs="Arial"/>
          <w:sz w:val="22"/>
          <w:szCs w:val="22"/>
        </w:rPr>
        <w:t xml:space="preserve">allen </w:t>
      </w:r>
      <w:r w:rsidR="00466B6E">
        <w:rPr>
          <w:rFonts w:ascii="Arial" w:hAnsi="Arial" w:cs="Arial"/>
          <w:sz w:val="22"/>
          <w:szCs w:val="22"/>
        </w:rPr>
        <w:t xml:space="preserve">Eplan </w:t>
      </w:r>
      <w:r w:rsidR="006521BC" w:rsidRPr="007F56A6">
        <w:rPr>
          <w:rFonts w:ascii="Arial" w:hAnsi="Arial" w:cs="Arial"/>
          <w:sz w:val="22"/>
          <w:szCs w:val="22"/>
        </w:rPr>
        <w:t xml:space="preserve">Anwendern mit Subscription-Lizenz ab der </w:t>
      </w:r>
      <w:r>
        <w:rPr>
          <w:rFonts w:ascii="Arial" w:hAnsi="Arial" w:cs="Arial"/>
          <w:sz w:val="22"/>
          <w:szCs w:val="22"/>
        </w:rPr>
        <w:t>Eplan</w:t>
      </w:r>
      <w:r w:rsidR="006521BC" w:rsidRPr="007F56A6">
        <w:rPr>
          <w:rFonts w:ascii="Arial" w:hAnsi="Arial" w:cs="Arial"/>
          <w:sz w:val="22"/>
          <w:szCs w:val="22"/>
        </w:rPr>
        <w:t xml:space="preserve"> Plattform 2023 ohne zusätzliche Kosten zur Verfügung. </w:t>
      </w:r>
      <w:r>
        <w:rPr>
          <w:rFonts w:ascii="Arial" w:hAnsi="Arial" w:cs="Arial"/>
          <w:sz w:val="22"/>
          <w:szCs w:val="22"/>
        </w:rPr>
        <w:t xml:space="preserve">Das entspricht einmal </w:t>
      </w:r>
      <w:r w:rsidR="00111846">
        <w:rPr>
          <w:rFonts w:ascii="Arial" w:hAnsi="Arial" w:cs="Arial"/>
          <w:sz w:val="22"/>
          <w:szCs w:val="22"/>
        </w:rPr>
        <w:t>mehr der erklärten</w:t>
      </w:r>
      <w:r>
        <w:rPr>
          <w:rFonts w:ascii="Arial" w:hAnsi="Arial" w:cs="Arial"/>
          <w:sz w:val="22"/>
          <w:szCs w:val="22"/>
        </w:rPr>
        <w:t xml:space="preserve"> Maxime des Lösungsanbieters</w:t>
      </w:r>
      <w:r w:rsidR="001D2C1D">
        <w:rPr>
          <w:rFonts w:ascii="Arial" w:hAnsi="Arial" w:cs="Arial"/>
          <w:sz w:val="22"/>
          <w:szCs w:val="22"/>
        </w:rPr>
        <w:t xml:space="preserve"> Eplan</w:t>
      </w:r>
      <w:r>
        <w:rPr>
          <w:rFonts w:ascii="Arial" w:hAnsi="Arial" w:cs="Arial"/>
          <w:sz w:val="22"/>
          <w:szCs w:val="22"/>
        </w:rPr>
        <w:t>,</w:t>
      </w:r>
      <w:r w:rsidR="00111846">
        <w:rPr>
          <w:rFonts w:ascii="Arial" w:hAnsi="Arial" w:cs="Arial"/>
          <w:sz w:val="22"/>
          <w:szCs w:val="22"/>
        </w:rPr>
        <w:t xml:space="preserve"> wertvolle</w:t>
      </w:r>
      <w:r>
        <w:rPr>
          <w:rFonts w:ascii="Arial" w:hAnsi="Arial" w:cs="Arial"/>
          <w:sz w:val="22"/>
          <w:szCs w:val="22"/>
        </w:rPr>
        <w:t xml:space="preserve"> Zusatzfunktionalitäten im Rahmen eines Subscription-Abonnements anzubieten. </w:t>
      </w:r>
    </w:p>
    <w:p w14:paraId="64911B86" w14:textId="2DD9D559" w:rsidR="00111846" w:rsidRDefault="00111846" w:rsidP="007F56A6">
      <w:pPr>
        <w:pStyle w:val="paragraph"/>
        <w:spacing w:before="0" w:beforeAutospacing="0" w:after="0" w:afterAutospacing="0" w:line="312" w:lineRule="auto"/>
        <w:ind w:right="3493"/>
        <w:textAlignment w:val="baseline"/>
        <w:rPr>
          <w:rFonts w:ascii="Arial" w:hAnsi="Arial" w:cs="Arial"/>
          <w:sz w:val="22"/>
          <w:szCs w:val="22"/>
        </w:rPr>
      </w:pPr>
    </w:p>
    <w:p w14:paraId="18DA7FDE" w14:textId="4E16DB61" w:rsidR="00111846"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Mehr Infos unter: www.eplan</w:t>
      </w:r>
      <w:r w:rsidR="001E2DA1">
        <w:rPr>
          <w:rFonts w:ascii="Arial" w:hAnsi="Arial" w:cs="Arial"/>
          <w:sz w:val="22"/>
          <w:szCs w:val="22"/>
        </w:rPr>
        <w:t>.de/eplan-estock/</w:t>
      </w:r>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2663A1C3"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4E1988">
        <w:rPr>
          <w:rFonts w:ascii="Arial" w:hAnsi="Arial" w:cs="Arial"/>
          <w:sz w:val="22"/>
          <w:szCs w:val="22"/>
        </w:rPr>
        <w:t>4.</w:t>
      </w:r>
      <w:r w:rsidR="00153E95">
        <w:rPr>
          <w:rFonts w:ascii="Arial" w:hAnsi="Arial" w:cs="Arial"/>
          <w:sz w:val="22"/>
          <w:szCs w:val="22"/>
        </w:rPr>
        <w:t>1</w:t>
      </w:r>
      <w:r w:rsidR="00FE62BE">
        <w:rPr>
          <w:rFonts w:ascii="Arial" w:hAnsi="Arial" w:cs="Arial"/>
          <w:sz w:val="22"/>
          <w:szCs w:val="22"/>
        </w:rPr>
        <w:t>10</w:t>
      </w:r>
      <w:r w:rsidR="001D2C1D">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t>Bildmaterial</w:t>
      </w:r>
      <w:r w:rsidR="006F7328" w:rsidRPr="00DC1071">
        <w:rPr>
          <w:b/>
          <w:bCs/>
        </w:rPr>
        <w:t xml:space="preserve"> </w:t>
      </w:r>
    </w:p>
    <w:p w14:paraId="0E5FF18F" w14:textId="486BD8DA" w:rsidR="001D2C1D" w:rsidRDefault="001D2C1D" w:rsidP="003B25FA">
      <w:pPr>
        <w:spacing w:afterLines="120" w:after="288" w:line="312" w:lineRule="auto"/>
        <w:ind w:right="3493"/>
        <w:rPr>
          <w:rFonts w:ascii="Arial" w:hAnsi="Arial" w:cs="Arial"/>
          <w:sz w:val="18"/>
        </w:rPr>
      </w:pPr>
      <w:r w:rsidRPr="001D2C1D">
        <w:rPr>
          <w:rFonts w:ascii="Arial" w:hAnsi="Arial" w:cs="Arial"/>
          <w:sz w:val="18"/>
        </w:rPr>
        <w:t>Thomas Bings</w:t>
      </w:r>
      <w:r w:rsidR="006900A5">
        <w:rPr>
          <w:rFonts w:ascii="Arial" w:hAnsi="Arial" w:cs="Arial"/>
          <w:sz w:val="18"/>
        </w:rPr>
        <w:t xml:space="preserve">.jpg: </w:t>
      </w:r>
      <w:r w:rsidR="006900A5" w:rsidRPr="006900A5">
        <w:rPr>
          <w:rFonts w:ascii="Arial" w:hAnsi="Arial" w:cs="Arial"/>
          <w:sz w:val="18"/>
        </w:rPr>
        <w:t xml:space="preserve">„Mit Eplan </w:t>
      </w:r>
      <w:proofErr w:type="spellStart"/>
      <w:r w:rsidR="006900A5" w:rsidRPr="006900A5">
        <w:rPr>
          <w:rFonts w:ascii="Arial" w:hAnsi="Arial" w:cs="Arial"/>
          <w:sz w:val="18"/>
        </w:rPr>
        <w:t>eStock</w:t>
      </w:r>
      <w:proofErr w:type="spellEnd"/>
      <w:r w:rsidR="006900A5" w:rsidRPr="006900A5">
        <w:rPr>
          <w:rFonts w:ascii="Arial" w:hAnsi="Arial" w:cs="Arial"/>
          <w:sz w:val="18"/>
        </w:rPr>
        <w:t xml:space="preserve"> können Unternehmen personelle Ressourcen besser ausschöpfen, da keine Zeit mehr zum Aufbau und zur Pflege einer eigenen IT-Infrastruktur notwendig ist. Das sorgt zugleich für Kostenersparnis</w:t>
      </w:r>
      <w:r w:rsidR="006900A5">
        <w:rPr>
          <w:rFonts w:ascii="Arial" w:hAnsi="Arial" w:cs="Arial"/>
          <w:sz w:val="18"/>
        </w:rPr>
        <w:t xml:space="preserve">“, erklärt Thomas Bings, Business </w:t>
      </w:r>
      <w:proofErr w:type="spellStart"/>
      <w:r w:rsidR="006900A5">
        <w:rPr>
          <w:rFonts w:ascii="Arial" w:hAnsi="Arial" w:cs="Arial"/>
          <w:sz w:val="18"/>
        </w:rPr>
        <w:t>Owner</w:t>
      </w:r>
      <w:proofErr w:type="spellEnd"/>
      <w:r w:rsidR="006900A5">
        <w:rPr>
          <w:rFonts w:ascii="Arial" w:hAnsi="Arial" w:cs="Arial"/>
          <w:sz w:val="18"/>
        </w:rPr>
        <w:t xml:space="preserve"> Master Data bei Eplan.</w:t>
      </w:r>
    </w:p>
    <w:p w14:paraId="57E9B15E" w14:textId="308D103B" w:rsidR="001D2C1D" w:rsidRDefault="001D2C1D" w:rsidP="003B25FA">
      <w:pPr>
        <w:spacing w:afterLines="120" w:after="288" w:line="312" w:lineRule="auto"/>
        <w:ind w:right="3493"/>
        <w:rPr>
          <w:rFonts w:ascii="Arial" w:hAnsi="Arial" w:cs="Arial"/>
          <w:sz w:val="18"/>
        </w:rPr>
      </w:pPr>
      <w:r w:rsidRPr="001D2C1D">
        <w:rPr>
          <w:rFonts w:ascii="Arial" w:hAnsi="Arial" w:cs="Arial"/>
          <w:sz w:val="18"/>
        </w:rPr>
        <w:t>Eplan eStock</w:t>
      </w:r>
      <w:r>
        <w:rPr>
          <w:rFonts w:ascii="Arial" w:hAnsi="Arial" w:cs="Arial"/>
          <w:sz w:val="18"/>
        </w:rPr>
        <w:t>.</w:t>
      </w:r>
      <w:r w:rsidR="00475189">
        <w:rPr>
          <w:rFonts w:ascii="Arial" w:hAnsi="Arial" w:cs="Arial"/>
          <w:sz w:val="18"/>
        </w:rPr>
        <w:t>png</w:t>
      </w:r>
      <w:r>
        <w:rPr>
          <w:rFonts w:ascii="Arial" w:hAnsi="Arial" w:cs="Arial"/>
          <w:sz w:val="18"/>
        </w:rPr>
        <w:t xml:space="preserve">: Mit dem neuen Eplan </w:t>
      </w:r>
      <w:proofErr w:type="spellStart"/>
      <w:r>
        <w:rPr>
          <w:rFonts w:ascii="Arial" w:hAnsi="Arial" w:cs="Arial"/>
          <w:sz w:val="18"/>
        </w:rPr>
        <w:t>eStock</w:t>
      </w:r>
      <w:proofErr w:type="spellEnd"/>
      <w:r>
        <w:rPr>
          <w:rFonts w:ascii="Arial" w:hAnsi="Arial" w:cs="Arial"/>
          <w:sz w:val="18"/>
        </w:rPr>
        <w:t xml:space="preserve"> lassen sich Artikel einfach in die Eplan Cloud hochladen</w:t>
      </w:r>
      <w:r w:rsidR="006900A5">
        <w:rPr>
          <w:rFonts w:ascii="Arial" w:hAnsi="Arial" w:cs="Arial"/>
          <w:sz w:val="18"/>
        </w:rPr>
        <w:t xml:space="preserve">. Alle Projektbeteiligten können auf die zentrale Datenbasis zugreifen. </w:t>
      </w:r>
    </w:p>
    <w:p w14:paraId="5D0E6BD7" w14:textId="5AA8F6E9" w:rsidR="00851BCF" w:rsidRDefault="001D2C1D" w:rsidP="00851BCF">
      <w:pPr>
        <w:spacing w:afterLines="120" w:after="288" w:line="312" w:lineRule="auto"/>
        <w:ind w:right="3493"/>
        <w:rPr>
          <w:rFonts w:ascii="Arial" w:hAnsi="Arial" w:cs="Arial"/>
          <w:sz w:val="18"/>
          <w:szCs w:val="18"/>
        </w:rPr>
      </w:pPr>
      <w:r w:rsidRPr="001D2C1D">
        <w:rPr>
          <w:rFonts w:ascii="Arial" w:hAnsi="Arial" w:cs="Arial"/>
          <w:sz w:val="18"/>
        </w:rPr>
        <w:t>Artikelfreigabe</w:t>
      </w:r>
      <w:r w:rsidR="006900A5">
        <w:rPr>
          <w:rFonts w:ascii="Arial" w:hAnsi="Arial" w:cs="Arial"/>
          <w:sz w:val="18"/>
        </w:rPr>
        <w:t>.jpg:</w:t>
      </w:r>
      <w:r w:rsidR="00851BCF">
        <w:rPr>
          <w:rFonts w:ascii="Arial" w:hAnsi="Arial" w:cs="Arial"/>
          <w:sz w:val="18"/>
          <w:szCs w:val="18"/>
        </w:rPr>
        <w:t xml:space="preserve"> In </w:t>
      </w:r>
      <w:proofErr w:type="spellStart"/>
      <w:r w:rsidR="00851BCF">
        <w:rPr>
          <w:rFonts w:ascii="Arial" w:hAnsi="Arial" w:cs="Arial"/>
          <w:sz w:val="18"/>
          <w:szCs w:val="18"/>
        </w:rPr>
        <w:t>eStock</w:t>
      </w:r>
      <w:proofErr w:type="spellEnd"/>
      <w:r w:rsidR="00851BCF">
        <w:rPr>
          <w:rFonts w:ascii="Arial" w:hAnsi="Arial" w:cs="Arial"/>
          <w:sz w:val="18"/>
          <w:szCs w:val="18"/>
        </w:rPr>
        <w:t xml:space="preserve"> freigegeben enthält ein Artikel sowohl alle notwendigen Eigenschaften wie Artikelnummer, Artikelbezeichnung und ERP-Nummer als auch die Eplan Makros, Dokumente und Bilder.</w:t>
      </w:r>
    </w:p>
    <w:p w14:paraId="5BECC614" w14:textId="57418ABC"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0874206C" w14:textId="77777777" w:rsidR="00FE62BE" w:rsidRDefault="00FE62BE" w:rsidP="00EF6AD8">
      <w:pPr>
        <w:autoSpaceDE w:val="0"/>
        <w:autoSpaceDN w:val="0"/>
        <w:adjustRightInd w:val="0"/>
        <w:spacing w:after="240" w:line="312" w:lineRule="auto"/>
        <w:ind w:right="3493"/>
        <w:rPr>
          <w:rFonts w:ascii="Arial" w:hAnsi="Arial" w:cs="Arial"/>
          <w:sz w:val="18"/>
        </w:rPr>
      </w:pP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lastRenderedPageBreak/>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4D6A6B5B" w14:textId="77777777" w:rsidR="003B25FA" w:rsidRDefault="003B25FA" w:rsidP="003B25FA">
      <w:pPr>
        <w:pStyle w:val="PIAbspann"/>
        <w:spacing w:after="0"/>
      </w:pPr>
      <w:r w:rsidRPr="00C6579D">
        <w:t>www.</w:t>
      </w:r>
      <w:r>
        <w:t>eplan</w:t>
      </w:r>
      <w:r w:rsidRPr="00C6579D">
        <w:t xml:space="preserve">.de und </w:t>
      </w:r>
      <w:r w:rsidRPr="00860FB6">
        <w:t>www.friedhelm-loh-group.com</w:t>
      </w:r>
    </w:p>
    <w:p w14:paraId="308B9AC4" w14:textId="06A55934" w:rsidR="00834997" w:rsidRPr="007916BF" w:rsidRDefault="00834997" w:rsidP="003B25FA">
      <w:pPr>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4DDC8" w14:textId="77777777" w:rsidR="00A852CA" w:rsidRDefault="00A852CA">
      <w:r>
        <w:separator/>
      </w:r>
    </w:p>
  </w:endnote>
  <w:endnote w:type="continuationSeparator" w:id="0">
    <w:p w14:paraId="769373FC" w14:textId="77777777" w:rsidR="00A852CA" w:rsidRDefault="00A852CA">
      <w:r>
        <w:continuationSeparator/>
      </w:r>
    </w:p>
  </w:endnote>
  <w:endnote w:type="continuationNotice" w:id="1">
    <w:p w14:paraId="46757944" w14:textId="77777777" w:rsidR="00A852CA" w:rsidRDefault="00A85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583F3" w14:textId="77777777" w:rsidR="00A852CA" w:rsidRDefault="00A852CA">
      <w:r>
        <w:separator/>
      </w:r>
    </w:p>
  </w:footnote>
  <w:footnote w:type="continuationSeparator" w:id="0">
    <w:p w14:paraId="47812500" w14:textId="77777777" w:rsidR="00A852CA" w:rsidRDefault="00A852CA">
      <w:r>
        <w:continuationSeparator/>
      </w:r>
    </w:p>
  </w:footnote>
  <w:footnote w:type="continuationNotice" w:id="1">
    <w:p w14:paraId="71A4CAAB" w14:textId="77777777" w:rsidR="00A852CA" w:rsidRDefault="00A85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9"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3"/>
  </w:num>
  <w:num w:numId="4">
    <w:abstractNumId w:val="4"/>
  </w:num>
  <w:num w:numId="5">
    <w:abstractNumId w:val="8"/>
  </w:num>
  <w:num w:numId="6">
    <w:abstractNumId w:val="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num>
  <w:num w:numId="12">
    <w:abstractNumId w:val="12"/>
  </w:num>
  <w:num w:numId="13">
    <w:abstractNumId w:val="13"/>
  </w:num>
  <w:num w:numId="14">
    <w:abstractNumId w:val="1"/>
  </w:num>
  <w:num w:numId="15">
    <w:abstractNumId w:val="21"/>
  </w:num>
  <w:num w:numId="16">
    <w:abstractNumId w:val="10"/>
  </w:num>
  <w:num w:numId="17">
    <w:abstractNumId w:val="18"/>
  </w:num>
  <w:num w:numId="18">
    <w:abstractNumId w:val="2"/>
  </w:num>
  <w:num w:numId="19">
    <w:abstractNumId w:val="14"/>
  </w:num>
  <w:num w:numId="20">
    <w:abstractNumId w:val="16"/>
  </w:num>
  <w:num w:numId="21">
    <w:abstractNumId w:val="20"/>
  </w:num>
  <w:num w:numId="22">
    <w:abstractNumId w:val="5"/>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189"/>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6EFB"/>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56F6"/>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5B39"/>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2CA"/>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95E37"/>
    <w:rsid w:val="00CA42F5"/>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371A"/>
    <w:rsid w:val="00DB7703"/>
    <w:rsid w:val="00DC1071"/>
    <w:rsid w:val="00DC4214"/>
    <w:rsid w:val="00DD65CF"/>
    <w:rsid w:val="00DD6681"/>
    <w:rsid w:val="00DE0DE5"/>
    <w:rsid w:val="00DE5658"/>
    <w:rsid w:val="00DE5E2B"/>
    <w:rsid w:val="00DE78D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05561"/>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911</Words>
  <Characters>5744</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Robin Buesgen</cp:lastModifiedBy>
  <cp:revision>8</cp:revision>
  <cp:lastPrinted>2016-11-07T08:13:00Z</cp:lastPrinted>
  <dcterms:created xsi:type="dcterms:W3CDTF">2022-08-01T15:56:00Z</dcterms:created>
  <dcterms:modified xsi:type="dcterms:W3CDTF">2022-08-23T14:18:00Z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